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FD8EB" w14:textId="1C8CD66D" w:rsidR="00413C84" w:rsidRPr="000712C0" w:rsidRDefault="000712C0" w:rsidP="00413C8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color w:val="000000"/>
          <w:sz w:val="24"/>
          <w:szCs w:val="24"/>
        </w:rPr>
        <w:t>M227</w:t>
      </w:r>
      <w:r w:rsidR="00413C84" w:rsidRPr="000712C0">
        <w:rPr>
          <w:rFonts w:cstheme="minorHAnsi"/>
          <w:b/>
          <w:color w:val="000000"/>
          <w:sz w:val="24"/>
          <w:szCs w:val="24"/>
        </w:rPr>
        <w:t xml:space="preserve"> </w:t>
      </w:r>
      <w:r w:rsidRPr="000712C0">
        <w:rPr>
          <w:rFonts w:cstheme="minorHAnsi"/>
          <w:b/>
          <w:color w:val="000000"/>
          <w:sz w:val="24"/>
          <w:szCs w:val="24"/>
        </w:rPr>
        <w:t>Boost</w:t>
      </w:r>
    </w:p>
    <w:p w14:paraId="17D16C37" w14:textId="268839BB" w:rsidR="00413C84" w:rsidRPr="000712C0" w:rsidRDefault="002C776D" w:rsidP="00413C8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C776D">
        <w:rPr>
          <w:rFonts w:cstheme="minorHAnsi"/>
          <w:b/>
          <w:bCs/>
          <w:sz w:val="24"/>
          <w:szCs w:val="24"/>
        </w:rPr>
        <w:t xml:space="preserve">Suggested Retail Price (VAT included): </w:t>
      </w:r>
      <w:r w:rsidR="000712C0" w:rsidRPr="000712C0">
        <w:rPr>
          <w:rFonts w:cstheme="minorHAnsi"/>
          <w:b/>
          <w:bCs/>
          <w:sz w:val="24"/>
          <w:szCs w:val="24"/>
        </w:rPr>
        <w:t>59</w:t>
      </w:r>
      <w:r w:rsidR="00413C84" w:rsidRPr="000712C0">
        <w:rPr>
          <w:rFonts w:cstheme="minorHAnsi"/>
          <w:b/>
          <w:bCs/>
          <w:sz w:val="24"/>
          <w:szCs w:val="24"/>
        </w:rPr>
        <w:t>,99 €</w:t>
      </w:r>
    </w:p>
    <w:p w14:paraId="248F1325" w14:textId="77777777" w:rsidR="00413C84" w:rsidRPr="000712C0" w:rsidRDefault="00413C84" w:rsidP="00C975C9">
      <w:pPr>
        <w:spacing w:after="0" w:line="240" w:lineRule="auto"/>
        <w:rPr>
          <w:sz w:val="24"/>
          <w:szCs w:val="24"/>
        </w:rPr>
      </w:pPr>
    </w:p>
    <w:p w14:paraId="5800C0F0" w14:textId="77777777" w:rsidR="00D11BA6" w:rsidRPr="00D11BA6" w:rsidRDefault="00D11BA6" w:rsidP="00D11BA6">
      <w:pPr>
        <w:spacing w:after="0"/>
        <w:rPr>
          <w:sz w:val="24"/>
          <w:szCs w:val="24"/>
        </w:rPr>
      </w:pPr>
      <w:r w:rsidRPr="00D11BA6">
        <w:rPr>
          <w:sz w:val="24"/>
          <w:szCs w:val="24"/>
        </w:rPr>
        <w:t>Mini preformed saddle bag. Not unbalance, it is safe and its shape leaves clean the aesthetics of the bike.</w:t>
      </w:r>
    </w:p>
    <w:p w14:paraId="2FF68D22" w14:textId="77777777" w:rsidR="00D11BA6" w:rsidRPr="00D11BA6" w:rsidRDefault="00D11BA6" w:rsidP="00D11BA6">
      <w:pPr>
        <w:spacing w:after="0"/>
        <w:rPr>
          <w:sz w:val="24"/>
          <w:szCs w:val="24"/>
        </w:rPr>
      </w:pPr>
      <w:r w:rsidRPr="00D11BA6">
        <w:rPr>
          <w:sz w:val="24"/>
          <w:szCs w:val="24"/>
        </w:rPr>
        <w:t xml:space="preserve">Boost has a large compartment with pockets. </w:t>
      </w:r>
    </w:p>
    <w:p w14:paraId="209111F1" w14:textId="77777777" w:rsidR="00D11BA6" w:rsidRPr="00D11BA6" w:rsidRDefault="00D11BA6" w:rsidP="00D11BA6">
      <w:pPr>
        <w:spacing w:after="0"/>
        <w:rPr>
          <w:sz w:val="24"/>
          <w:szCs w:val="24"/>
        </w:rPr>
      </w:pPr>
      <w:r w:rsidRPr="00D11BA6">
        <w:rPr>
          <w:sz w:val="24"/>
          <w:szCs w:val="24"/>
        </w:rPr>
        <w:t>The non-slip bottom, combined with the practical fastening system with straps, always keep it in the right position even when the bag is in the configuration of maximum capacity.</w:t>
      </w:r>
    </w:p>
    <w:p w14:paraId="786A140D" w14:textId="77777777" w:rsidR="00D11BA6" w:rsidRPr="00D11BA6" w:rsidRDefault="00D11BA6" w:rsidP="00D11BA6">
      <w:pPr>
        <w:spacing w:after="0"/>
        <w:rPr>
          <w:sz w:val="24"/>
          <w:szCs w:val="24"/>
        </w:rPr>
      </w:pPr>
      <w:r w:rsidRPr="00D11BA6">
        <w:rPr>
          <w:sz w:val="24"/>
          <w:szCs w:val="24"/>
        </w:rPr>
        <w:t>The anti water cap is included in the bag to deal with the most fearsome storms.</w:t>
      </w:r>
    </w:p>
    <w:p w14:paraId="18903E32" w14:textId="77777777" w:rsidR="00D11BA6" w:rsidRPr="00D11BA6" w:rsidRDefault="00D11BA6" w:rsidP="00D11BA6">
      <w:pPr>
        <w:spacing w:after="0"/>
        <w:rPr>
          <w:sz w:val="24"/>
          <w:szCs w:val="24"/>
        </w:rPr>
      </w:pPr>
      <w:r w:rsidRPr="00D11BA6">
        <w:rPr>
          <w:sz w:val="24"/>
          <w:szCs w:val="24"/>
        </w:rPr>
        <w:t xml:space="preserve">The supplied handle or shoulder strap is convenient to carry when parked. </w:t>
      </w:r>
    </w:p>
    <w:p w14:paraId="64A338D6" w14:textId="70AEC739" w:rsidR="00FE2433" w:rsidRDefault="00D11BA6" w:rsidP="00D11BA6">
      <w:pPr>
        <w:spacing w:after="0"/>
        <w:rPr>
          <w:sz w:val="24"/>
          <w:szCs w:val="24"/>
        </w:rPr>
      </w:pPr>
      <w:r w:rsidRPr="00D11BA6">
        <w:rPr>
          <w:sz w:val="24"/>
          <w:szCs w:val="24"/>
        </w:rPr>
        <w:t>Very useful reflective insert.</w:t>
      </w:r>
    </w:p>
    <w:p w14:paraId="1D28DA0D" w14:textId="77777777" w:rsidR="00D11BA6" w:rsidRDefault="00D11BA6" w:rsidP="00D11BA6">
      <w:pPr>
        <w:spacing w:after="0"/>
        <w:rPr>
          <w:b/>
          <w:bCs/>
          <w:sz w:val="24"/>
          <w:szCs w:val="24"/>
        </w:rPr>
      </w:pPr>
    </w:p>
    <w:p w14:paraId="3F862320" w14:textId="45FE0E80" w:rsidR="000712C0" w:rsidRPr="000712C0" w:rsidRDefault="000712C0" w:rsidP="000712C0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b/>
          <w:bCs/>
          <w:color w:val="000000"/>
          <w:sz w:val="24"/>
          <w:szCs w:val="24"/>
        </w:rPr>
        <w:t xml:space="preserve">Color </w:t>
      </w:r>
      <w:r w:rsidR="00D11BA6">
        <w:rPr>
          <w:rFonts w:cstheme="minorHAnsi"/>
          <w:b/>
          <w:bCs/>
          <w:color w:val="000000"/>
          <w:sz w:val="24"/>
          <w:szCs w:val="24"/>
        </w:rPr>
        <w:t>and</w:t>
      </w:r>
      <w:r w:rsidRPr="000712C0">
        <w:rPr>
          <w:rFonts w:cstheme="minorHAnsi"/>
          <w:b/>
          <w:bCs/>
          <w:color w:val="000000"/>
          <w:sz w:val="24"/>
          <w:szCs w:val="24"/>
        </w:rPr>
        <w:t xml:space="preserve"> Dimension:</w:t>
      </w:r>
      <w:r w:rsidRPr="000712C0">
        <w:rPr>
          <w:rFonts w:cstheme="minorHAnsi"/>
          <w:color w:val="000000"/>
          <w:sz w:val="24"/>
          <w:szCs w:val="24"/>
        </w:rPr>
        <w:br/>
      </w:r>
      <w:r w:rsidRPr="000712C0">
        <w:rPr>
          <w:rFonts w:cstheme="minorHAnsi"/>
          <w:sz w:val="24"/>
          <w:szCs w:val="24"/>
        </w:rPr>
        <w:t>Black</w:t>
      </w:r>
    </w:p>
    <w:p w14:paraId="17FE59FF" w14:textId="77777777" w:rsidR="000712C0" w:rsidRPr="000712C0" w:rsidRDefault="000712C0" w:rsidP="000712C0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sz w:val="24"/>
          <w:szCs w:val="24"/>
        </w:rPr>
        <w:t>25x30x8 cm</w:t>
      </w:r>
    </w:p>
    <w:p w14:paraId="111E2FDC" w14:textId="77777777" w:rsidR="00D11BA6" w:rsidRDefault="000712C0" w:rsidP="00D11BA6">
      <w:pPr>
        <w:spacing w:after="0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sz w:val="24"/>
          <w:szCs w:val="24"/>
        </w:rPr>
        <w:t>6L</w:t>
      </w:r>
      <w:r w:rsidRPr="000712C0">
        <w:rPr>
          <w:rFonts w:cstheme="minorHAnsi"/>
          <w:sz w:val="24"/>
          <w:szCs w:val="24"/>
        </w:rPr>
        <w:br/>
      </w:r>
      <w:r w:rsidR="00D11BA6">
        <w:rPr>
          <w:rFonts w:cstheme="minorHAnsi"/>
          <w:b/>
          <w:bCs/>
          <w:sz w:val="24"/>
          <w:szCs w:val="24"/>
        </w:rPr>
        <w:t>Composition</w:t>
      </w:r>
      <w:r w:rsidR="00D11BA6" w:rsidRPr="00062C5B">
        <w:rPr>
          <w:rFonts w:cstheme="minorHAnsi"/>
          <w:b/>
          <w:bCs/>
          <w:sz w:val="24"/>
          <w:szCs w:val="24"/>
        </w:rPr>
        <w:t>:</w:t>
      </w:r>
    </w:p>
    <w:p w14:paraId="5F0C8AC2" w14:textId="77777777" w:rsidR="00D11BA6" w:rsidRPr="00D11BA6" w:rsidRDefault="00D11BA6" w:rsidP="00D11B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11BA6">
        <w:rPr>
          <w:rFonts w:cstheme="minorHAnsi"/>
          <w:sz w:val="24"/>
          <w:szCs w:val="24"/>
        </w:rPr>
        <w:t>Preformed high tenacity polyesterwith waterproof treatment</w:t>
      </w:r>
    </w:p>
    <w:p w14:paraId="2197E23F" w14:textId="0437783E" w:rsidR="00D11BA6" w:rsidRPr="00D11BA6" w:rsidRDefault="00D11BA6" w:rsidP="00D11BA6">
      <w:pPr>
        <w:autoSpaceDE w:val="0"/>
        <w:autoSpaceDN w:val="0"/>
        <w:adjustRightInd w:val="0"/>
        <w:spacing w:after="0" w:line="240" w:lineRule="auto"/>
        <w:rPr>
          <w:rFonts w:ascii="PetalaProLight" w:hAnsi="PetalaProLight" w:cs="PetalaProLight"/>
          <w:sz w:val="14"/>
          <w:szCs w:val="14"/>
        </w:rPr>
      </w:pPr>
      <w:r w:rsidRPr="00B63814">
        <w:rPr>
          <w:rFonts w:cstheme="minorHAnsi"/>
          <w:b/>
          <w:bCs/>
          <w:sz w:val="24"/>
          <w:szCs w:val="24"/>
        </w:rPr>
        <w:t>Product Information:</w:t>
      </w:r>
    </w:p>
    <w:p w14:paraId="5D6465CA" w14:textId="77777777" w:rsidR="00D11BA6" w:rsidRPr="00D11BA6" w:rsidRDefault="00D11BA6" w:rsidP="00D11B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11BA6">
        <w:rPr>
          <w:rFonts w:cstheme="minorHAnsi"/>
          <w:sz w:val="24"/>
          <w:szCs w:val="24"/>
        </w:rPr>
        <w:t>Rear bag</w:t>
      </w:r>
    </w:p>
    <w:p w14:paraId="2FC914D8" w14:textId="0A75E656" w:rsidR="00D11BA6" w:rsidRPr="00D11BA6" w:rsidRDefault="00D11BA6" w:rsidP="00D11B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11BA6">
        <w:rPr>
          <w:rFonts w:cstheme="minorHAnsi"/>
          <w:sz w:val="24"/>
          <w:szCs w:val="24"/>
        </w:rPr>
        <w:t>Laminated reflective inserts to</w:t>
      </w:r>
      <w:r>
        <w:rPr>
          <w:rFonts w:cstheme="minorHAnsi"/>
          <w:sz w:val="24"/>
          <w:szCs w:val="24"/>
        </w:rPr>
        <w:t xml:space="preserve"> </w:t>
      </w:r>
      <w:r w:rsidRPr="00D11BA6">
        <w:rPr>
          <w:rFonts w:cstheme="minorHAnsi"/>
          <w:sz w:val="24"/>
          <w:szCs w:val="24"/>
        </w:rPr>
        <w:t>increase night visibility</w:t>
      </w:r>
    </w:p>
    <w:p w14:paraId="123ED99F" w14:textId="1AC6FC24" w:rsidR="00D11BA6" w:rsidRPr="00D11BA6" w:rsidRDefault="00D11BA6" w:rsidP="00D11B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11BA6">
        <w:rPr>
          <w:rFonts w:cstheme="minorHAnsi"/>
          <w:sz w:val="24"/>
          <w:szCs w:val="24"/>
        </w:rPr>
        <w:t>Straps fixing system with quick</w:t>
      </w:r>
      <w:r>
        <w:rPr>
          <w:rFonts w:cstheme="minorHAnsi"/>
          <w:sz w:val="24"/>
          <w:szCs w:val="24"/>
        </w:rPr>
        <w:t xml:space="preserve"> </w:t>
      </w:r>
      <w:r w:rsidRPr="00D11BA6">
        <w:rPr>
          <w:rFonts w:cstheme="minorHAnsi"/>
          <w:sz w:val="24"/>
          <w:szCs w:val="24"/>
        </w:rPr>
        <w:t>release</w:t>
      </w:r>
    </w:p>
    <w:p w14:paraId="102F5965" w14:textId="77777777" w:rsidR="00D11BA6" w:rsidRPr="00D11BA6" w:rsidRDefault="00D11BA6" w:rsidP="00D11B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11BA6">
        <w:rPr>
          <w:rFonts w:cstheme="minorHAnsi"/>
          <w:sz w:val="24"/>
          <w:szCs w:val="24"/>
        </w:rPr>
        <w:t>Non-slip PU base</w:t>
      </w:r>
    </w:p>
    <w:p w14:paraId="038526C0" w14:textId="77777777" w:rsidR="00D11BA6" w:rsidRPr="00D11BA6" w:rsidRDefault="00D11BA6" w:rsidP="00D11B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11BA6">
        <w:rPr>
          <w:rFonts w:cstheme="minorHAnsi"/>
          <w:sz w:val="24"/>
          <w:szCs w:val="24"/>
        </w:rPr>
        <w:t>Inner net pocket</w:t>
      </w:r>
    </w:p>
    <w:p w14:paraId="262C49ED" w14:textId="77777777" w:rsidR="00D11BA6" w:rsidRPr="00D11BA6" w:rsidRDefault="00D11BA6" w:rsidP="00D11B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11BA6">
        <w:rPr>
          <w:rFonts w:cstheme="minorHAnsi"/>
          <w:sz w:val="24"/>
          <w:szCs w:val="24"/>
        </w:rPr>
        <w:t>Handle for hand transport</w:t>
      </w:r>
    </w:p>
    <w:p w14:paraId="475B2F7A" w14:textId="1286ED85" w:rsidR="00D11BA6" w:rsidRPr="00D11BA6" w:rsidRDefault="00D11BA6" w:rsidP="00D11B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11BA6">
        <w:rPr>
          <w:rFonts w:cstheme="minorHAnsi"/>
          <w:sz w:val="24"/>
          <w:szCs w:val="24"/>
        </w:rPr>
        <w:t>Adjustable strap for carrying over the</w:t>
      </w:r>
      <w:r>
        <w:rPr>
          <w:rFonts w:cstheme="minorHAnsi"/>
          <w:sz w:val="24"/>
          <w:szCs w:val="24"/>
        </w:rPr>
        <w:t xml:space="preserve"> </w:t>
      </w:r>
      <w:r w:rsidRPr="00D11BA6">
        <w:rPr>
          <w:rFonts w:cstheme="minorHAnsi"/>
          <w:sz w:val="24"/>
          <w:szCs w:val="24"/>
        </w:rPr>
        <w:t>shoulder</w:t>
      </w:r>
    </w:p>
    <w:p w14:paraId="4A885110" w14:textId="10393709" w:rsidR="00D336E8" w:rsidRPr="00D11BA6" w:rsidRDefault="00D11BA6" w:rsidP="00D11BA6">
      <w:pPr>
        <w:spacing w:after="0"/>
        <w:rPr>
          <w:rFonts w:cstheme="minorHAnsi"/>
          <w:sz w:val="24"/>
          <w:szCs w:val="24"/>
        </w:rPr>
      </w:pPr>
      <w:r w:rsidRPr="00D11BA6">
        <w:rPr>
          <w:rFonts w:cstheme="minorHAnsi"/>
          <w:sz w:val="24"/>
          <w:szCs w:val="24"/>
        </w:rPr>
        <w:t>Rain cover</w:t>
      </w:r>
    </w:p>
    <w:sectPr w:rsidR="00D336E8" w:rsidRPr="00D11BA6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etalaPro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27437"/>
    <w:rsid w:val="00050361"/>
    <w:rsid w:val="000570B0"/>
    <w:rsid w:val="000712C0"/>
    <w:rsid w:val="002C776D"/>
    <w:rsid w:val="003564F8"/>
    <w:rsid w:val="0038612A"/>
    <w:rsid w:val="003A1E88"/>
    <w:rsid w:val="0041316C"/>
    <w:rsid w:val="00413C84"/>
    <w:rsid w:val="005D25DF"/>
    <w:rsid w:val="006053C0"/>
    <w:rsid w:val="006919E6"/>
    <w:rsid w:val="006F3B79"/>
    <w:rsid w:val="00715B0D"/>
    <w:rsid w:val="007F48BD"/>
    <w:rsid w:val="008603C0"/>
    <w:rsid w:val="00863E58"/>
    <w:rsid w:val="0086400A"/>
    <w:rsid w:val="00C247A7"/>
    <w:rsid w:val="00C975C9"/>
    <w:rsid w:val="00D11BA6"/>
    <w:rsid w:val="00D336E8"/>
    <w:rsid w:val="00D857DB"/>
    <w:rsid w:val="00FE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71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13</cp:revision>
  <dcterms:created xsi:type="dcterms:W3CDTF">2021-10-26T13:43:00Z</dcterms:created>
  <dcterms:modified xsi:type="dcterms:W3CDTF">2025-10-23T14:43:00Z</dcterms:modified>
</cp:coreProperties>
</file>